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A4" w:rsidRDefault="006A26E4">
      <w:pPr>
        <w:pStyle w:val="20"/>
        <w:shd w:val="clear" w:color="auto" w:fill="auto"/>
        <w:tabs>
          <w:tab w:val="right" w:pos="7846"/>
        </w:tabs>
        <w:spacing w:after="502"/>
        <w:ind w:left="5960" w:right="20"/>
      </w:pPr>
      <w:r>
        <w:t>Приложение к Приказу комитета по архитектуре и градостроите</w:t>
      </w:r>
      <w:r w:rsidR="00DF3F75">
        <w:t xml:space="preserve">льству Ленинградской области от 20.03.2018 </w:t>
      </w:r>
      <w:r>
        <w:t>№</w:t>
      </w:r>
      <w:r w:rsidR="00DF3F75">
        <w:t xml:space="preserve"> 24</w:t>
      </w:r>
      <w:bookmarkStart w:id="0" w:name="_GoBack"/>
      <w:bookmarkEnd w:id="0"/>
    </w:p>
    <w:p w:rsidR="00DE15A4" w:rsidRDefault="006A26E4">
      <w:pPr>
        <w:pStyle w:val="5"/>
        <w:shd w:val="clear" w:color="auto" w:fill="auto"/>
        <w:spacing w:before="0" w:after="3381"/>
        <w:ind w:left="40"/>
      </w:pPr>
      <w:r>
        <w:t>Администрация муниципального образования Сланцевский муниципальный Ленинградской области</w:t>
      </w:r>
    </w:p>
    <w:p w:rsidR="00DE15A4" w:rsidRDefault="006A26E4">
      <w:pPr>
        <w:pStyle w:val="30"/>
        <w:shd w:val="clear" w:color="auto" w:fill="auto"/>
        <w:spacing w:before="0" w:after="5743"/>
        <w:ind w:left="40"/>
      </w:pPr>
      <w:r>
        <w:t>Внесение изменений в Правила землепользования и застройки муниципального образования Черновское сельское поселение Сланцевского муниципального района Ленинградской области, применительно к градостроительным регламентам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40"/>
      </w:pPr>
      <w:r>
        <w:t>Сланцы 2018 год</w:t>
      </w:r>
    </w:p>
    <w:p w:rsidR="00015573" w:rsidRDefault="00015573">
      <w:pPr>
        <w:pStyle w:val="5"/>
        <w:shd w:val="clear" w:color="auto" w:fill="auto"/>
        <w:spacing w:before="0" w:after="0" w:line="274" w:lineRule="exact"/>
        <w:ind w:left="40"/>
      </w:pPr>
    </w:p>
    <w:p w:rsidR="00015573" w:rsidRDefault="00015573">
      <w:pPr>
        <w:pStyle w:val="5"/>
        <w:shd w:val="clear" w:color="auto" w:fill="auto"/>
        <w:spacing w:before="0" w:after="0" w:line="274" w:lineRule="exact"/>
        <w:ind w:left="40"/>
      </w:pPr>
    </w:p>
    <w:p w:rsidR="00015573" w:rsidRDefault="00015573">
      <w:pPr>
        <w:pStyle w:val="5"/>
        <w:shd w:val="clear" w:color="auto" w:fill="auto"/>
        <w:spacing w:before="0" w:after="0" w:line="274" w:lineRule="exact"/>
        <w:ind w:left="40"/>
      </w:pPr>
    </w:p>
    <w:p w:rsidR="00DE15A4" w:rsidRDefault="006A26E4">
      <w:pPr>
        <w:pStyle w:val="40"/>
        <w:shd w:val="clear" w:color="auto" w:fill="auto"/>
        <w:tabs>
          <w:tab w:val="left" w:pos="3764"/>
          <w:tab w:val="right" w:pos="9632"/>
        </w:tabs>
        <w:ind w:left="860"/>
      </w:pPr>
      <w:r>
        <w:lastRenderedPageBreak/>
        <w:t>Изменения, вносимые</w:t>
      </w:r>
      <w:r>
        <w:tab/>
        <w:t>в Правила землепользования</w:t>
      </w:r>
      <w:r>
        <w:tab/>
        <w:t>и застройки</w:t>
      </w:r>
    </w:p>
    <w:p w:rsidR="00DE15A4" w:rsidRDefault="006A26E4">
      <w:pPr>
        <w:pStyle w:val="40"/>
        <w:shd w:val="clear" w:color="auto" w:fill="auto"/>
        <w:tabs>
          <w:tab w:val="right" w:pos="9632"/>
        </w:tabs>
        <w:ind w:left="20"/>
      </w:pPr>
      <w:r>
        <w:t>муниципального образования Черновское сельское поселение</w:t>
      </w:r>
      <w:r>
        <w:tab/>
        <w:t>Сланцевского</w:t>
      </w:r>
    </w:p>
    <w:p w:rsidR="00DE15A4" w:rsidRDefault="006A26E4">
      <w:pPr>
        <w:pStyle w:val="40"/>
        <w:shd w:val="clear" w:color="auto" w:fill="auto"/>
        <w:ind w:left="20" w:right="20"/>
      </w:pPr>
      <w:r>
        <w:t>муниципального района Ленинградской области применительно к градостроительным регламентам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20" w:right="20" w:firstLine="700"/>
        <w:jc w:val="both"/>
      </w:pPr>
      <w:r>
        <w:t xml:space="preserve">Внесенные изменения в Правила землепользования и застройки муниципального образования Черновское сельское поселение Сланцевского муниципального района Ленинградской области применительно к территории </w:t>
      </w:r>
      <w:r w:rsidR="00015573">
        <w:t>Черновского</w:t>
      </w:r>
      <w:r>
        <w:t xml:space="preserve"> сельского поселения позволят органам местного самоуправления:</w:t>
      </w:r>
    </w:p>
    <w:p w:rsidR="00DE15A4" w:rsidRDefault="006A26E4">
      <w:pPr>
        <w:pStyle w:val="5"/>
        <w:numPr>
          <w:ilvl w:val="0"/>
          <w:numId w:val="1"/>
        </w:numPr>
        <w:shd w:val="clear" w:color="auto" w:fill="auto"/>
        <w:spacing w:before="0" w:after="0" w:line="274" w:lineRule="exact"/>
        <w:ind w:left="20"/>
        <w:jc w:val="both"/>
      </w:pPr>
      <w:r>
        <w:t xml:space="preserve"> создать условия для планировки территорий муниципальных образований;</w:t>
      </w:r>
    </w:p>
    <w:p w:rsidR="00DE15A4" w:rsidRDefault="006A26E4">
      <w:pPr>
        <w:pStyle w:val="5"/>
        <w:numPr>
          <w:ilvl w:val="0"/>
          <w:numId w:val="1"/>
        </w:numPr>
        <w:shd w:val="clear" w:color="auto" w:fill="auto"/>
        <w:spacing w:before="0" w:after="0" w:line="274" w:lineRule="exact"/>
        <w:ind w:left="20" w:right="20"/>
        <w:jc w:val="both"/>
      </w:pPr>
      <w:r>
        <w:t xml:space="preserve"> 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строительства;</w:t>
      </w:r>
    </w:p>
    <w:p w:rsidR="00DE15A4" w:rsidRDefault="006A26E4">
      <w:pPr>
        <w:pStyle w:val="5"/>
        <w:numPr>
          <w:ilvl w:val="0"/>
          <w:numId w:val="1"/>
        </w:numPr>
        <w:shd w:val="clear" w:color="auto" w:fill="auto"/>
        <w:spacing w:before="0" w:after="0" w:line="274" w:lineRule="exact"/>
        <w:ind w:left="20" w:right="20"/>
        <w:jc w:val="both"/>
      </w:pPr>
      <w:r>
        <w:t xml:space="preserve"> создать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20"/>
        <w:jc w:val="both"/>
      </w:pPr>
      <w:r>
        <w:t>Данные изменения отражаются в Части III «Градостроительные регламенты».</w:t>
      </w:r>
    </w:p>
    <w:p w:rsidR="00DE15A4" w:rsidRDefault="006A26E4">
      <w:pPr>
        <w:pStyle w:val="40"/>
        <w:shd w:val="clear" w:color="auto" w:fill="auto"/>
        <w:ind w:left="20" w:right="20"/>
      </w:pPr>
      <w:r>
        <w:t>Изложить Статью 33.2 Градостроительные регламенты территориальных зон Части III «Градостроительные регламенты» в следующей редакции:</w:t>
      </w:r>
    </w:p>
    <w:p w:rsidR="00DE15A4" w:rsidRDefault="006A26E4">
      <w:pPr>
        <w:pStyle w:val="40"/>
        <w:shd w:val="clear" w:color="auto" w:fill="auto"/>
        <w:ind w:left="20"/>
      </w:pPr>
      <w:r>
        <w:t>Статья 33.2 Градостроительные регламенты территориальных зон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DE15A4" w:rsidRDefault="006A26E4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/>
        <w:jc w:val="both"/>
      </w:pPr>
      <w:r>
        <w:t>виды разрешенного использования земельных участков и объектов капитального строительства;</w:t>
      </w:r>
    </w:p>
    <w:p w:rsidR="00DE15A4" w:rsidRDefault="006A26E4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/>
        <w:jc w:val="both"/>
      </w:pPr>
      <w:r>
        <w:rPr>
          <w:rStyle w:val="1"/>
        </w:rPr>
        <w:t>предельные</w:t>
      </w:r>
      <w:r>
        <w:t>(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E15A4" w:rsidRDefault="006A26E4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/>
        <w:jc w:val="both"/>
      </w:pPr>
      <w:r>
        <w:t xml:space="preserve">ограничения использования земельных участков и объектов капитального строительства, устанавливаемые в соответствии с </w:t>
      </w:r>
      <w:r>
        <w:rPr>
          <w:rStyle w:val="1"/>
        </w:rPr>
        <w:t>законодательством</w:t>
      </w:r>
      <w:r>
        <w:rPr>
          <w:rStyle w:val="21"/>
        </w:rPr>
        <w:t xml:space="preserve"> </w:t>
      </w:r>
      <w:r>
        <w:t>Российской Федерации;</w:t>
      </w:r>
    </w:p>
    <w:p w:rsidR="00DE15A4" w:rsidRDefault="006A26E4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/>
        <w:jc w:val="both"/>
      </w:pPr>
      <w: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t>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ними.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t>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порядке, установленном настоящими Правилами.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20" w:right="20"/>
        <w:jc w:val="both"/>
      </w:pPr>
      <w:r>
        <w:t>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устанавливаются.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lastRenderedPageBreak/>
        <w:t>В таблицах видов разрешенного использования земельных участков и объектов капитального строительства (основных, вспомогательных, условно разрешенных) территориальных зон для сокращения словосочетания «виды разрешенного использования» используется аббревиатура ВРИ.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DE15A4" w:rsidRDefault="006A26E4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/>
        <w:jc w:val="both"/>
      </w:pPr>
      <w:r>
        <w:t>предельные (минимальные и (или) максимальные) размеры земельных участков, в том числе их площадь;</w:t>
      </w:r>
    </w:p>
    <w:p w:rsidR="00DE15A4" w:rsidRDefault="006A26E4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E15A4" w:rsidRDefault="006A26E4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20"/>
        <w:jc w:val="both"/>
      </w:pPr>
      <w:r>
        <w:t>предельное количество этажей или предельную высоту зданий, строений, сооружений;</w:t>
      </w:r>
    </w:p>
    <w:p w:rsidR="00DE15A4" w:rsidRDefault="006A26E4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20" w:right="20"/>
        <w:jc w:val="both"/>
      </w:pPr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применяются в случаях, если национальными стандартами и сводами правил, техническими регламентами, нормативами градостроительного проектирования, санитарными правилами не предусмотрены более строгие требования к предельным параметрам.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t>Предельное количество этажей или предельная высота зданий, строений, сооружений указаны в таблицах.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20"/>
        <w:jc w:val="both"/>
      </w:pPr>
      <w:r>
        <w:t>Предельное количество этажей включает все надземные этажи.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20" w:right="20"/>
        <w:jc w:val="both"/>
      </w:pPr>
      <w:r>
        <w:t>Предельное количество этажей объектов капитального строительства в границах соответствующих территориальных зон, допускающих строительство, реконструкцию объектов капитального строительства, составляет 3 этажа, если иное не указано на карте градостроительного зонирования.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t>Максимальный процент застройки земельного участка не учитывает площадь земельного участка, которая может быть застроена плоскостными сооружениями, и частями объектов капитального строительства, находящихся под поверхностью земельного участка (подземная часть объекта).</w:t>
      </w:r>
    </w:p>
    <w:p w:rsidR="00DE15A4" w:rsidRDefault="006A26E4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  <w:jc w:val="both"/>
      </w:pPr>
      <w:r>
        <w:t>Для объектов капитального строительства, предельные параметры которых превышают предельные параметры, установленные градостроительными регламентами, предельными считаются фактические параметры, подтвержденные действующими градостроительным планом земельного участка, разрешением на строительство, разрешением на ввод объекта в эксплуатацию, документами государственного учета, выданными до вступления в силу настоящих Правил.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20" w:right="20"/>
        <w:jc w:val="both"/>
      </w:pPr>
      <w:r>
        <w:t>Для земельных участков, предельные размеры которых превышают предельные размеры, установленные градостроительными регламентами, предельными считаются фактические размеры, подтвержденные документацией по планировке территории (за исключением территорий, подлежащих комплексному и устойчивому развитию), утвержденной до вступления в силу настоящих Правил.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20" w:right="20"/>
        <w:jc w:val="both"/>
      </w:pPr>
      <w:r>
        <w:t>12.Ограничения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Федерации.</w:t>
      </w:r>
    </w:p>
    <w:p w:rsidR="00DE15A4" w:rsidRDefault="006A26E4">
      <w:pPr>
        <w:pStyle w:val="5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4" w:lineRule="exact"/>
        <w:ind w:left="20" w:right="20"/>
        <w:jc w:val="both"/>
      </w:pPr>
      <w:r>
        <w:t>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DE15A4" w:rsidRDefault="006A26E4">
      <w:pPr>
        <w:pStyle w:val="5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0" w:line="274" w:lineRule="exact"/>
        <w:ind w:left="20" w:right="20"/>
        <w:jc w:val="both"/>
      </w:pPr>
      <w:r>
        <w:t xml:space="preserve">Границы территориальных зон отвечают требованиям принадлежности каждого земельного участка только к одной зоне. Формирование одного земельного участка из нескольких </w:t>
      </w:r>
      <w:r>
        <w:lastRenderedPageBreak/>
        <w:t>земельных участков, расположенных в различных территориальных зонах, не допускается.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20" w:right="20" w:firstLine="720"/>
        <w:jc w:val="both"/>
      </w:pPr>
      <w: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(электро-, водо-, газообеспечение, канализование, телефонизация и т.д.), объекты и предприятия связи, общественные туалеты, объекты санитарной очистки территории - могут размещаться в составе всех территориальных зон при соблюдении нормативных разрывов с прочими объектами капитального строительства.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20" w:right="20" w:firstLine="720"/>
        <w:jc w:val="both"/>
        <w:sectPr w:rsidR="00DE15A4">
          <w:type w:val="continuous"/>
          <w:pgSz w:w="11909" w:h="16838"/>
          <w:pgMar w:top="1175" w:right="1116" w:bottom="1175" w:left="1140" w:header="0" w:footer="3" w:gutter="0"/>
          <w:cols w:space="720"/>
          <w:noEndnote/>
          <w:docGrid w:linePitch="360"/>
        </w:sectPr>
      </w:pPr>
      <w:r>
        <w:t>Градостроительные регламенты всех видов территориальных зон применяются с учетом ограничений, определенных статьей 34 настоящих Правил, иными документами по экологическим условиям и нормативному режиму хозяйственной деятельности, а также статьей 35.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80"/>
      </w:pPr>
      <w:r>
        <w:rPr>
          <w:rStyle w:val="31"/>
        </w:rPr>
        <w:lastRenderedPageBreak/>
        <w:t>ЖИЛЫЕ ЗОНЫ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60" w:right="160"/>
        <w:jc w:val="both"/>
      </w:pPr>
      <w:r>
        <w:t>В жилых зонах допускается размещение отдельно стоящих, встроенных или пристроенных объектов социального и коммунально- 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60" w:right="160"/>
        <w:jc w:val="both"/>
      </w:pPr>
      <w:r>
        <w:t>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вид разрешенного использования «Жилая застройка» - код 2.0, включает в себя 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DE15A4" w:rsidRDefault="006A26E4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60" w:right="160"/>
        <w:jc w:val="both"/>
      </w:pPr>
      <w:r>
        <w:t xml:space="preserve"> 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DE15A4" w:rsidRDefault="006A26E4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60" w:right="160"/>
        <w:jc w:val="both"/>
      </w:pPr>
      <w:r>
        <w:t xml:space="preserve">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DE15A4" w:rsidRDefault="006A26E4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60"/>
        <w:jc w:val="both"/>
      </w:pPr>
      <w:r>
        <w:t xml:space="preserve"> 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DE15A4" w:rsidRDefault="006A26E4">
      <w:pPr>
        <w:pStyle w:val="5"/>
        <w:numPr>
          <w:ilvl w:val="0"/>
          <w:numId w:val="6"/>
        </w:numPr>
        <w:shd w:val="clear" w:color="auto" w:fill="auto"/>
        <w:spacing w:before="0" w:after="275" w:line="274" w:lineRule="exact"/>
        <w:ind w:left="60" w:right="160"/>
        <w:jc w:val="both"/>
      </w:pPr>
      <w:r>
        <w:t xml:space="preserve"> как способ обеспечения деятельности режимного учреждения (казармы, караульные помещения, места лишения свободы, содержания под стражей)</w:t>
      </w:r>
    </w:p>
    <w:p w:rsidR="00DE15A4" w:rsidRDefault="006A26E4">
      <w:pPr>
        <w:pStyle w:val="5"/>
        <w:shd w:val="clear" w:color="auto" w:fill="auto"/>
        <w:spacing w:before="0" w:after="221" w:line="230" w:lineRule="exact"/>
        <w:ind w:left="80"/>
      </w:pPr>
      <w:r>
        <w:rPr>
          <w:rStyle w:val="31"/>
        </w:rPr>
        <w:t>ЖИЛЫЕ ЗОНЫ</w:t>
      </w:r>
    </w:p>
    <w:p w:rsidR="00DE15A4" w:rsidRDefault="006A26E4">
      <w:pPr>
        <w:pStyle w:val="5"/>
        <w:shd w:val="clear" w:color="auto" w:fill="auto"/>
        <w:spacing w:before="0" w:after="0" w:line="230" w:lineRule="exact"/>
        <w:ind w:left="80"/>
      </w:pPr>
      <w:r>
        <w:t>Ж-1 - ЗОНА ЗАСТРОЙКИ МАЛОЭТАЖНЫМИ И БЛОКИРОВАННЫМИ ЖИЛЫМИ ДОМАМИ</w:t>
      </w:r>
    </w:p>
    <w:p w:rsidR="00DE15A4" w:rsidRDefault="006A26E4">
      <w:pPr>
        <w:pStyle w:val="a6"/>
        <w:framePr w:w="14770" w:wrap="notBeside" w:vAnchor="text" w:hAnchor="text" w:xAlign="center" w:y="1"/>
        <w:shd w:val="clear" w:color="auto" w:fill="auto"/>
        <w:tabs>
          <w:tab w:val="left" w:leader="underscore" w:pos="5083"/>
          <w:tab w:val="left" w:leader="underscore" w:pos="10205"/>
          <w:tab w:val="left" w:leader="underscore" w:pos="14582"/>
        </w:tabs>
      </w:pPr>
      <w:r>
        <w:t xml:space="preserve">Зона предназначена для застройки многоквартирными малоэтажными (2-4 этажа) жилыми домами, допускается размещение объектов и культурно-бытового обслуживания населения, преимущественно местного значения, иных объектов согласно градостроительным </w:t>
      </w:r>
      <w:r>
        <w:rPr>
          <w:rStyle w:val="a7"/>
        </w:rPr>
        <w:t>регламентам.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7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41"/>
              </w:rPr>
              <w:t>Малоэтажная многоквартирная жилая застройка 2.1.1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Для индивидуального жилищного строительства 2.1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Блокированная жилая застройка 2.3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Передвижное жилье 2.4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жилой застройки 2.7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гаражного назначения 2.7.1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Общественное управление 3.8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Развлечения 4.8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Спорт 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Ведение огородничества 13.1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DE15A4">
      <w:pPr>
        <w:rPr>
          <w:sz w:val="2"/>
          <w:szCs w:val="2"/>
        </w:rPr>
        <w:sectPr w:rsidR="00DE15A4">
          <w:type w:val="continuous"/>
          <w:pgSz w:w="16838" w:h="11909" w:orient="landscape"/>
          <w:pgMar w:top="1128" w:right="1029" w:bottom="1099" w:left="1029" w:header="0" w:footer="3" w:gutter="0"/>
          <w:cols w:space="720"/>
          <w:noEndnote/>
          <w:docGrid w:linePitch="360"/>
        </w:sectPr>
      </w:pPr>
    </w:p>
    <w:p w:rsidR="00DE15A4" w:rsidRDefault="006A26E4">
      <w:pPr>
        <w:pStyle w:val="5"/>
        <w:shd w:val="clear" w:color="auto" w:fill="auto"/>
        <w:spacing w:before="0" w:after="14" w:line="230" w:lineRule="exact"/>
        <w:ind w:left="60"/>
      </w:pPr>
      <w:r>
        <w:t>Ж-2 ЗОНА ЗАСТРОЙКИ ИНДИВИДУАЛЬНЫМИ ЖИЛЫМИ ДОМАМИ</w:t>
      </w:r>
    </w:p>
    <w:p w:rsidR="00DE15A4" w:rsidRDefault="006A26E4">
      <w:pPr>
        <w:pStyle w:val="a6"/>
        <w:framePr w:w="14770" w:wrap="notBeside" w:vAnchor="text" w:hAnchor="text" w:xAlign="center" w:y="1"/>
        <w:shd w:val="clear" w:color="auto" w:fill="auto"/>
        <w:tabs>
          <w:tab w:val="left" w:leader="underscore" w:pos="5083"/>
          <w:tab w:val="left" w:leader="underscore" w:pos="10205"/>
          <w:tab w:val="left" w:leader="underscore" w:pos="14578"/>
        </w:tabs>
        <w:spacing w:line="274" w:lineRule="exact"/>
      </w:pPr>
      <w:r>
        <w:lastRenderedPageBreak/>
        <w:t xml:space="preserve">Зона предназначена для низкоплотной застройки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</w:t>
      </w:r>
      <w:r>
        <w:rPr>
          <w:rStyle w:val="a7"/>
        </w:rPr>
        <w:t>регламентам.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7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Для индивидуального жилищного строительства 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41"/>
              </w:rPr>
              <w:t>Малоэтажная многоквартирная жилая застройка 2.1.1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47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Для ведения личного подсобного хозяйства 2.2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Передвижное жилье 2.4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Блокированная жилая застройка 2.3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Гостиничное обслуживание 4.7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жилой застройки 2.7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Развлечения 4.8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гаражного назначения 2.7.1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Общественное управление 3.8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Спорт 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Ведение огородничества 13.1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6A26E4">
      <w:pPr>
        <w:pStyle w:val="a6"/>
        <w:framePr w:w="14770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7"/>
        </w:rPr>
        <w:t>ОБЩЕСТВЕННО-ДЕЛОВЫЕ ЗОНЫ</w:t>
      </w:r>
    </w:p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184" w:after="185" w:line="274" w:lineRule="exact"/>
        <w:ind w:left="40" w:right="160" w:firstLine="2960"/>
        <w:jc w:val="left"/>
      </w:pPr>
      <w:r>
        <w:t>О-1 ЗОНА ДЕЛОВОГО, ОБЩЕСТВЕННОГО И КОММЕРЧЕСКОГО НАЗНАЧЕНИЯ Зона объектов обслуживания населения выделена для создания правовых условий формирования разнообразных объектов местного значения, связанных прежде все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7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41"/>
              </w:rPr>
              <w:t>Для индивидуального жилищного строительства 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гаражного назначения 2.7.1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Социальное обслуживание 3.2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Бытовое обслуживание 3.3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7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41"/>
              </w:rPr>
              <w:t>Амбулаторно-поликлиническое обслуживание 3.4.1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Культурное развитие 3.6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Религиозное использование 3.7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Общественное управление 3.8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Обеспечение научной деятельности 3.9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41"/>
              </w:rPr>
              <w:t>Амбулаторное ветеринарное обслуживание 3.10.1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Приюты для животных 3.10.2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57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Объекты торговли (торговые центры, торгово</w:t>
            </w:r>
            <w:r>
              <w:rPr>
                <w:rStyle w:val="41"/>
              </w:rPr>
              <w:softHyphen/>
              <w:t>развлекательные центры (комплексы) 4.2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Рынки 4.3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Магазины 4.4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Банковская и страховая деятельность 4.5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Общественное питание 4.6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Гостиничное обслуживание 4.7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Развлечения 4.8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Выставочно-ярмарочная деятельность 4.10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Спорт 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32" w:after="185" w:line="274" w:lineRule="exact"/>
        <w:ind w:left="40" w:right="160" w:firstLine="3160"/>
        <w:jc w:val="left"/>
      </w:pPr>
      <w:r>
        <w:t>О-2-ЗОНА УЧРЕЖДЕНИЙ ЗДРАВООХРАНЕНИЯ И СОЦИАЛЬНОЙ ЗАЩИТЫ Зона предназначена для размещения образовательных учреждений дошкольного и общего образования, научно-исследовательских учреждений, а также обслуживающих объектов, вспомогательных по отношению к основному назначению зоны.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Социальное обслуживание 3.2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Общественное питание 4.6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Амбулаторно-поликлиническое обслуживание 3.4.1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Отдых (рекреация) 5.0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Стационарное медицинское обслуживание 3.4.2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41"/>
              </w:rPr>
              <w:t>Дошкольное, начальное и среднее общее образование 3.5.1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Культурное развитие 3.6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Спорт 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Религиозное использование 3.7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79" w:after="198" w:line="230" w:lineRule="exact"/>
        <w:ind w:left="80"/>
      </w:pPr>
      <w:r>
        <w:rPr>
          <w:rStyle w:val="31"/>
        </w:rPr>
        <w:t>РЕКРЕАЦИОННЫЕ ЗОНЫ</w:t>
      </w:r>
    </w:p>
    <w:p w:rsidR="00DE15A4" w:rsidRDefault="006A26E4">
      <w:pPr>
        <w:pStyle w:val="5"/>
        <w:shd w:val="clear" w:color="auto" w:fill="auto"/>
        <w:spacing w:before="0" w:after="245" w:line="274" w:lineRule="exact"/>
        <w:ind w:left="60" w:right="160" w:firstLine="4520"/>
        <w:jc w:val="left"/>
      </w:pPr>
      <w:r>
        <w:t>Р-1 ЗОНА ОЗЕЛЕНЕНИЯ ОБЩЕГО ПОЛЬЗОВАНИЯ Зона предназначена для организации парков, скверов, бульваров, используемых в целях кратковременного отдыха, проведения досуга населения. Зона парков, скверов, бульваров должна быть благоустроена и оборудована малыми архитектурными формами: фонтанами и бассейнами, лестницами, пандусами, подпорными стенками, беседками, светильниками и др.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Культурное развитие 3.6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Отдых (рекреация) 5.0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Спорт 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Природно-познавательный туризм 5.2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Историко-культурная деятельность 9.3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Общее пользование водными объектами 11.1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92" w:after="0" w:line="274" w:lineRule="exact"/>
        <w:ind w:left="60" w:right="160" w:firstLine="5120"/>
        <w:jc w:val="left"/>
      </w:pPr>
      <w:r>
        <w:t>Р-2 ЗОНА ЗАЛЕСЕННЫХ ТЕРРИТОРИЙ Зона предназначена для сохранения природного ландшафта, экологически-чистой окружающей среды, а также для организации отдыха и досуга населения. Хозяйственная деятельность на территории зоны осуществляется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Спорт 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Природно-познавательный туризм 5.2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Туристическое обслуживание 5.2.1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Охота и рыбалка 5.3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Причалы для маломерных судов 5.4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Поля для гольфа или конных прогулок 5.5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41"/>
              </w:rPr>
              <w:t>Деятельность по особой охране и изучению природы 9.0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Охрана природных территорий 9.1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Историко-культурная деятельность 9.3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Использование лесов 10.1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Общее пользование водными объектами 11.1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6A26E4">
      <w:pPr>
        <w:pStyle w:val="a6"/>
        <w:framePr w:w="14770" w:wrap="notBeside" w:vAnchor="text" w:hAnchor="text" w:xAlign="center" w:y="1"/>
        <w:shd w:val="clear" w:color="auto" w:fill="auto"/>
        <w:spacing w:line="230" w:lineRule="exact"/>
        <w:jc w:val="left"/>
      </w:pPr>
      <w:r>
        <w:t>Р-3 ЗОНА СПОРТИВНЫХ ОБЪЕКТОВ</w:t>
      </w:r>
    </w:p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a6"/>
        <w:framePr w:w="14808" w:wrap="notBeside" w:vAnchor="text" w:hAnchor="text" w:xAlign="center" w:y="1"/>
        <w:shd w:val="clear" w:color="auto" w:fill="auto"/>
        <w:spacing w:line="288" w:lineRule="exact"/>
      </w:pPr>
      <w:r>
        <w:t>Зона предназначена для размещения спортивных объектов, а также обслуживающих объектов, вспомогательных по отношению к основному назначению зоны.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122"/>
        <w:gridCol w:w="4531"/>
      </w:tblGrid>
      <w:tr w:rsidR="00DE15A4">
        <w:trPr>
          <w:trHeight w:hRule="exact" w:val="562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Объекты торговли (торговые центры, торгово</w:t>
            </w:r>
            <w:r>
              <w:rPr>
                <w:rStyle w:val="41"/>
              </w:rPr>
              <w:softHyphen/>
              <w:t>развлекательные центры (комплексы) 4.2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Спорт 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Причалы для маломерных судов 5.4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Поля для гольфа или конных прогулок 5.5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80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Охрана природных территорий 9.1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40" w:after="0"/>
        <w:ind w:left="60" w:right="900" w:firstLine="4160"/>
        <w:jc w:val="left"/>
      </w:pPr>
      <w:r>
        <w:t>Р-4 ЗОНА ОБЪЕКТОВ РЕКРЕАЦИОННОГО НАЗНАЧЕНИЯ Зона предназначена для размещения объектов отдыха и туризма, а также обслуживающих объектов, вспомогательных по отношению к основному назначению зоны.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1"/>
        <w:gridCol w:w="4781"/>
        <w:gridCol w:w="4498"/>
      </w:tblGrid>
      <w:tr w:rsidR="00DE15A4">
        <w:trPr>
          <w:trHeight w:hRule="exact" w:val="566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Магазины 4.4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Амбулаторно-поликлиническое обслуживание 3.4.1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Гостиничное обслуживание 4.7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Общественное питание 4.6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Отдых (рекреация) 5.0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Спорт 5.1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Природно-познавательный туризм 5.2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Туристическое обслуживание 5.2.1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Охота и рыбалка 5.3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Причалы для маломерных судов 5.4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Поля для гольфа или конных прогулок 5.5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66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Деятельность по особой охране и изучению природы 9.0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Охрана природных территорий 9.1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Курортная деятельность 9.2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Санаторная деятельность 9.2.1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302"/>
          <w:jc w:val="center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Общее пользование водными объектами 11.1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72" w:after="221" w:line="230" w:lineRule="exact"/>
        <w:ind w:left="40"/>
      </w:pPr>
      <w:r>
        <w:rPr>
          <w:rStyle w:val="31"/>
        </w:rPr>
        <w:t>ЗОНЫ СЕЛЬСКОХОЗЯЙСТВЕННОГО ИСПОЛЬЗОВАНИЯ</w:t>
      </w:r>
    </w:p>
    <w:p w:rsidR="00DE15A4" w:rsidRDefault="006A26E4">
      <w:pPr>
        <w:pStyle w:val="5"/>
        <w:shd w:val="clear" w:color="auto" w:fill="auto"/>
        <w:spacing w:before="0" w:after="0" w:line="230" w:lineRule="exact"/>
        <w:ind w:left="40"/>
      </w:pPr>
      <w:r>
        <w:t>СХ-1 ЗОНА СЕЛЬСКОХОЗЯЙСТВЕННОГО ИСПОЛЬЗОВАНИЯ</w:t>
      </w:r>
    </w:p>
    <w:p w:rsidR="00DE15A4" w:rsidRDefault="006A26E4">
      <w:pPr>
        <w:pStyle w:val="5"/>
        <w:shd w:val="clear" w:color="auto" w:fill="auto"/>
        <w:spacing w:before="0" w:after="194" w:line="230" w:lineRule="exact"/>
        <w:ind w:left="40"/>
        <w:jc w:val="left"/>
      </w:pPr>
      <w:r>
        <w:t>Используется в целях ведения сельского хозяйства.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522"/>
      </w:tblGrid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Сельскохозяйственное использование 1.0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Научное обеспечение сельского хозяйства 1.14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Растениеводство 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Пчеловодство 1.12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Рыбоводство 1.13.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7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41"/>
              </w:rPr>
              <w:t>Хранение и переработка сельскохозяйственной продукции 1.15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522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Ведение личного подсобного хозяйства на полевых участках 1.16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Питомники 1.17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Обеспечение сельскохозяйственного производства 1.18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47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Для ведения личного подсобного хозяйства 2.2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Склады 6.9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Ведение огородничества 13.1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28" w:after="184"/>
        <w:ind w:left="20" w:right="3540" w:firstLine="3420"/>
        <w:jc w:val="left"/>
      </w:pPr>
      <w:r>
        <w:t>СХ-2 ЗОНА ОБЪЕКТОВ СЕЛЬСКОХОЗЯЙСТВЕННОГО ПРОИЗВОДСТВА Зона предназначена для размещения объектов и сооружений сельскохозяйственного производства.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522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Сельскохозяйственное использование 1.0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Научное обеспечение сельского хозяйства 1.14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Растениеводство 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Скотоводство 1.8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Звероводство 1.9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Птицеводство 1.10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Свиноводство 1.11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Пчеловодство 1.12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Рыбоводство 1.13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57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41"/>
              </w:rPr>
              <w:t>Хранение и переработка сельскохозяйственной продукции 1.15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41"/>
              </w:rPr>
              <w:t>Ведение личного подсобного хозяйства на полевых участках 1.16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Питомники 1.17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41"/>
              </w:rPr>
              <w:t>Обеспечение сельскохозяйственного производства 1.18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522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Пищевая промышленность 6.4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Склады 6.9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49" w:after="245" w:line="274" w:lineRule="exact"/>
        <w:ind w:left="60" w:right="180" w:firstLine="3340"/>
        <w:jc w:val="left"/>
      </w:pPr>
      <w:r>
        <w:t>СХ-3 ЗОНА ДАЧНЫХ (САДОВЫХ) НЕКОММЕРЧЕСКИХ ТОВАРИЩЕСТВ Зона, предназначенная для размещения садовых и дачных некоммерческих товариществ (партнерств) с правом возведения жилых строений, используемых населением в целях отдыха и выращивания сельскохозяйственных культур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Ведение садоводства 13.2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Ведение дачного хозяйства 13.3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Ведение огородничества 13.1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40" w:after="244"/>
        <w:ind w:left="800" w:right="6180" w:firstLine="5280"/>
        <w:jc w:val="left"/>
      </w:pPr>
      <w:r>
        <w:t>СХ-4 ЗОНА ОГОРОДОВ Зона, предназначенная для ведения гражданами огородничества.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Растениеводство 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Ведение огородничества 13.1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6A26E4">
      <w:pPr>
        <w:pStyle w:val="a6"/>
        <w:framePr w:w="14770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7"/>
        </w:rPr>
        <w:t>ЗОНЫ ВОЕННЫХ ОБЪЕКТОВ И ИНЫХ РЕЖИМНЫХ ТЕРРИТОРИЙ</w:t>
      </w:r>
    </w:p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92" w:after="0" w:line="274" w:lineRule="exact"/>
        <w:ind w:left="60" w:right="180" w:firstLine="3740"/>
        <w:jc w:val="left"/>
      </w:pPr>
      <w:r>
        <w:t>СП-1 ЗОНА ВОЕННЫХ ОБЪЕКТОВ И РЕЖИМНЫХ ТЕРРИТОРИЙ Зона иного специального назначения установлена для обеспечения условий использования земельных участков, предназначенных для специализированного назначения - размещения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</w:t>
      </w:r>
    </w:p>
    <w:p w:rsidR="00DE15A4" w:rsidRDefault="006A26E4">
      <w:pPr>
        <w:pStyle w:val="5"/>
        <w:shd w:val="clear" w:color="auto" w:fill="auto"/>
        <w:spacing w:before="0" w:after="185" w:line="274" w:lineRule="exact"/>
        <w:ind w:left="60" w:right="160"/>
        <w:jc w:val="both"/>
      </w:pPr>
      <w:r>
        <w:t xml:space="preserve">организаций, внутренних войск, учреждений и других объектов, дислокация войск и сил флота), проведение воинских учений и других мероприятий, </w:t>
      </w:r>
      <w:r>
        <w:lastRenderedPageBreak/>
        <w:t>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деятельности; размещение объектов,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 размещение объектов капитального строительства для создания мест лишения свободы (следственные изоляторы, тюрьмы, поселения).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2"/>
        <w:gridCol w:w="4930"/>
        <w:gridCol w:w="4498"/>
      </w:tblGrid>
      <w:tr w:rsidR="00DE15A4">
        <w:trPr>
          <w:trHeight w:hRule="exact" w:val="56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космической деятельности 6.10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Жилая застройка 2.0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обороны и безопасности 8.0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41"/>
              </w:rPr>
              <w:t>Общественное использование объектов капитального строительства 3.0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вооруженных сил 8.1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Рынки 4.3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Охрана Государственной границы Российской Федерации 8.2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Отдых 5.0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7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Обеспечение деятельности по исполнению наказаний 8.4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6A26E4">
      <w:pPr>
        <w:pStyle w:val="a6"/>
        <w:framePr w:w="14770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7"/>
        </w:rPr>
        <w:t>ПРОИЗВОДСТВЕННЫЕ ЗОНЫ</w:t>
      </w:r>
    </w:p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32" w:after="185" w:line="274" w:lineRule="exact"/>
        <w:ind w:left="60" w:right="160" w:firstLine="920"/>
        <w:jc w:val="left"/>
      </w:pPr>
      <w:r>
        <w:t xml:space="preserve">П-1 ЗОНА ПРОИЗВОДСТВЕННО-КОММУНАЛЬНЫХ ОБЪЕКТОВ </w:t>
      </w:r>
      <w:r>
        <w:rPr>
          <w:lang w:val="en-US" w:eastAsia="en-US" w:bidi="en-US"/>
        </w:rPr>
        <w:t>II</w:t>
      </w:r>
      <w:r w:rsidRPr="00015573">
        <w:rPr>
          <w:lang w:eastAsia="en-US" w:bidi="en-US"/>
        </w:rPr>
        <w:t>-</w:t>
      </w:r>
      <w:r>
        <w:rPr>
          <w:lang w:val="en-US" w:eastAsia="en-US" w:bidi="en-US"/>
        </w:rPr>
        <w:t>III</w:t>
      </w:r>
      <w:r w:rsidRPr="00015573">
        <w:rPr>
          <w:lang w:eastAsia="en-US" w:bidi="en-US"/>
        </w:rPr>
        <w:t xml:space="preserve"> </w:t>
      </w:r>
      <w:r>
        <w:t xml:space="preserve">КЛАССОВ САНИТАРНОЙ КЛАССИФИКАЦИИ Зона предназначена для размещения производственно-коммунальных объектов </w:t>
      </w:r>
      <w:r>
        <w:rPr>
          <w:lang w:val="en-US" w:eastAsia="en-US" w:bidi="en-US"/>
        </w:rPr>
        <w:t>II</w:t>
      </w:r>
      <w:r w:rsidRPr="00015573">
        <w:rPr>
          <w:lang w:eastAsia="en-US" w:bidi="en-US"/>
        </w:rPr>
        <w:t xml:space="preserve"> </w:t>
      </w:r>
      <w:r>
        <w:t>класса вредности и ниже, иных объектов, в соответствии с нижеприведенными видами использования недвижимости.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6"/>
        <w:gridCol w:w="4646"/>
        <w:gridCol w:w="4498"/>
      </w:tblGrid>
      <w:tr w:rsidR="00DE15A4">
        <w:trPr>
          <w:trHeight w:hRule="exact" w:val="566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гаражного назначения 2.7.1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Обеспечение сельскохозяйственного производства 1.18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Обеспечение научной деятельности 3.9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Бытовое обслуживание 3.3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Деловое управление 4.1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Амбулаторно-поликлиническое обслуживание 3.4.1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Рынки 4.3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6"/>
        <w:gridCol w:w="4646"/>
        <w:gridCol w:w="4498"/>
      </w:tblGrid>
      <w:tr w:rsidR="00DE15A4">
        <w:trPr>
          <w:trHeight w:hRule="exact" w:val="566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Амбулаторное ветеринарное обслуживание 3.10.1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Магазины 4.4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Приюты для животных 3.10.2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Общественное питание 4.6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Специальная деятельность 12.2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придорожного сервиса 4.9.1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придорожного сервиса 4.10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Недропользование 6.1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Тяжелая промышленность 6.2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Автомобилестроительная промышленность 6.2.1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779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Фармацевтическая промышленность 6.3.1 Пищевая промышленность 6.4 Нефтехимическая промышленность 6.5 Строительная промышленность 6.6 Энергетика 6.7 Связь 6.8 Склады 6.9</w:t>
            </w:r>
          </w:p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Целлюлозно-бумажная промышленность 6.11 Автомобильный транспорт 7.2 Обеспечение внутреннего правопорядка 8.3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32" w:after="185" w:line="274" w:lineRule="exact"/>
        <w:ind w:left="40" w:right="180" w:firstLine="740"/>
        <w:jc w:val="left"/>
      </w:pPr>
      <w:r>
        <w:t xml:space="preserve">П-2 ЗОНА ПРОИЗВОДСТВЕННО-КОММУНАЛЬНЫХ ОБЪЕКТОВ </w:t>
      </w:r>
      <w:r>
        <w:rPr>
          <w:lang w:val="en-US" w:eastAsia="en-US" w:bidi="en-US"/>
        </w:rPr>
        <w:t>IV</w:t>
      </w:r>
      <w:r w:rsidRPr="00015573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015573">
        <w:rPr>
          <w:lang w:eastAsia="en-US" w:bidi="en-US"/>
        </w:rPr>
        <w:t xml:space="preserve"> </w:t>
      </w:r>
      <w:r>
        <w:t xml:space="preserve">КЛАССОВ САНИТАРНОЙ КЛАССИФИКАЦИИ Зона предназначена для размещения производственно-коммунальных объектов </w:t>
      </w:r>
      <w:r>
        <w:rPr>
          <w:lang w:val="en-US" w:eastAsia="en-US" w:bidi="en-US"/>
        </w:rPr>
        <w:t>IV</w:t>
      </w:r>
      <w:r w:rsidRPr="00015573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015573">
        <w:rPr>
          <w:lang w:eastAsia="en-US" w:bidi="en-US"/>
        </w:rPr>
        <w:t xml:space="preserve"> </w:t>
      </w:r>
      <w:r>
        <w:t>класса санитарной классификации и ниже, иных объектов, в соответствии с нижеприведенными видами использования недвижимости.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8"/>
        <w:gridCol w:w="4704"/>
        <w:gridCol w:w="4498"/>
      </w:tblGrid>
      <w:tr w:rsidR="00DE15A4">
        <w:trPr>
          <w:trHeight w:hRule="exact" w:val="566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Обеспечение сельскохозяйственного производства 1.18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научной деятельности 3.9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Объекты гаражного назначения 2.7.1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Рынки 4.3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Магазины 4.4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Бытовое обслуживание 3.3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Общественное питание 4.6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Амбулаторно-поликлиническое обслуживание 3.4.1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Специальная деятельность 12.2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Амбулаторное ветеринарное обслуживание 3.10.1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8"/>
        <w:gridCol w:w="4704"/>
        <w:gridCol w:w="4498"/>
      </w:tblGrid>
      <w:tr w:rsidR="00DE15A4">
        <w:trPr>
          <w:trHeight w:hRule="exact" w:val="566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Приюты для животных 3.10.2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Деловое управление 4.1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придорожного сервиса 4.9.1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придорожного сервиса 4.10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Недропользование 6.1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Тяжелая промышленность 6.2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Автомобилестроительная промышленность 6.2.1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Легкая промышленность 6.3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Фармацевтическая промышленность 6.3.1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Пищевая промышленность 6.4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232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Нефтехимическая промышленность 6.5 Строительная промышленность 6.6 Энергетика 6.7 Связь 6.8 Склады 6.9</w:t>
            </w:r>
          </w:p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Целлюлозно-бумажная промышленность 6.11 Автомобильный транспорт 7.2 Обеспечение внутреннего правопорядка 8.3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67" w:after="138" w:line="230" w:lineRule="exact"/>
        <w:ind w:left="80"/>
      </w:pPr>
      <w:r>
        <w:rPr>
          <w:rStyle w:val="31"/>
        </w:rPr>
        <w:t>ЗОНЫ ИНЖЕНЕРНОЙ И ТРАНСПОРТНОЙ ИНФРАСТРУКТУР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60" w:right="160" w:firstLine="4620"/>
        <w:jc w:val="left"/>
      </w:pPr>
      <w:r>
        <w:t>Т-1 ЗОНА ЖЕЛЕЗНОДОРОЖНОГО ТРАНСПОРТА 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 Для предотвращения вредного воздействия объектов инфраструктуры железнодорожного транспорта на среду жизнедеятельности,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60" w:right="160"/>
        <w:jc w:val="both"/>
      </w:pPr>
      <w:r>
        <w:t>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0"/>
        <w:gridCol w:w="4618"/>
        <w:gridCol w:w="4502"/>
      </w:tblGrid>
      <w:tr w:rsidR="00DE15A4">
        <w:trPr>
          <w:trHeight w:hRule="exact" w:val="566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гаражного назначения 2.7.1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Деловое управление 4.1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Магазины 4.4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Амбулаторно-поликлиническое обслуживание 3.4.1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Общественное питание 4.6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Гостиничное обслуживание 4.7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придорожного сервиса 4.9.1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Энергетика 6.7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Связь 6.8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Склады 6.9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Транспорт 7.0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Железнодорожный транспорт 7.1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Автомобильный транспорт 7.2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Трубопроводный транспорт 7.5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32" w:after="185" w:line="274" w:lineRule="exact"/>
        <w:ind w:left="40" w:right="180" w:firstLine="3980"/>
        <w:jc w:val="left"/>
      </w:pPr>
      <w:r>
        <w:t>Т-2-ЗОНА ОБЪЕКТОВ ТРАНСПОРТНОЙ ИНФРАСТРУКТУРЫ Зона выделяется для размещения крупных объектов транспортной инфраструктуры; режим использования территории определяется в соответствии с назначением объекта согласно требований специальных нормативов и правил.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512"/>
      </w:tblGrid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Объекты гаражного назначения 2.7.1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Передвижное жилье 2.4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Деловое управление 4.1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57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41"/>
              </w:rPr>
              <w:t>Амбулаторно-поликлиническое обслуживание 3.4.1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Магазины 4.4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Общественное питание 4.6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Объекты придорожного сервиса 4.9.1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Гостиничное обслуживание 4.7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Энергетика 6.7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Связь 6.8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Склады 6.9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41"/>
              </w:rPr>
              <w:t>Транспорт 7.0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512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Железнодорожный транспорт 7.1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Автомобильный транспорт 7.2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Трубопроводный транспорт 7.5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28" w:after="184"/>
        <w:ind w:left="60" w:right="400" w:firstLine="4080"/>
        <w:jc w:val="left"/>
      </w:pPr>
      <w:r>
        <w:t>Т-3-ЗОНА ОБЪЕКТОВ ИНЖЕНЕРНОЙ ИНФРАСТРУКТУРЫ Зона выделяется для размещения крупных объектов инженерной инфраструктуры; режим использования территории определяется в соответствии с назначением объекта согласно требований специальных нормативов и правил.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5"/>
        <w:gridCol w:w="4637"/>
        <w:gridCol w:w="4498"/>
      </w:tblGrid>
      <w:tr w:rsidR="00DE15A4">
        <w:trPr>
          <w:trHeight w:hRule="exact" w:val="566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Основные виды разрешенного использования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Деловое управление 4.1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Амбулаторно-поликлиническое обслуживание 3.4.1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Магазины 4.4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Общественное питание 4.6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Объекты придорожного сервиса 4.9.1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Гостиничное обслуживание 4.7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Энергетика 6.7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Связь 6.8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Склады 6.9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Железнодорожный транспорт 7.1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Автомобильный транспорт 7.2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Трубопроводный транспорт 7.5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Специальное пользование водными объектами 11.2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8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Гидротехнические сооружения 11.3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6A26E4">
      <w:pPr>
        <w:pStyle w:val="a6"/>
        <w:framePr w:w="14770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7"/>
        </w:rPr>
        <w:t>ЗОНЫ СПЕЦИАЛЬНОГО НАЗНАЧЕНИЯ</w:t>
      </w:r>
    </w:p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184" w:after="0" w:line="274" w:lineRule="exact"/>
        <w:ind w:left="280"/>
      </w:pPr>
      <w:r>
        <w:t>С-1 ЗОНА КЛАДБИЩ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60" w:right="1420"/>
        <w:jc w:val="left"/>
      </w:pPr>
      <w:r>
        <w:t>Зона предназначена для размещения кладбищ, колумбариев.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5122"/>
        <w:gridCol w:w="4498"/>
      </w:tblGrid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41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Условно разрешенные виды использования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Вспомогательные виды разрешенного использования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Магазины 4.4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Бытовое обслуживание 3.3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Обслуживание автотранспорта 4.9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Религиозное использование 3.7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Энергетика 6.7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Склады 6.9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770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Ритуальная деятельность 12.1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244" w:after="245" w:line="274" w:lineRule="exact"/>
        <w:ind w:left="100"/>
      </w:pPr>
      <w:r>
        <w:t>С-2 ЗОНА ОЗЕЛЕНЕНИЯ СПЕЦИАЛЬНОГО НАЗНАЧЕНИЯ Зона предназначена для организации и благоустройства санитарно-защитных зон в соответствии с действующими нормативами.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5088"/>
        <w:gridCol w:w="4310"/>
      </w:tblGrid>
      <w:tr w:rsidR="00DE15A4">
        <w:trPr>
          <w:trHeight w:hRule="exact" w:val="84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41"/>
              </w:rPr>
              <w:t>Основные виды разрешенного использования Код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Условно разрешенные виды использования Код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Вспомогательные виды разрешенного</w:t>
            </w:r>
          </w:p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использования</w:t>
            </w:r>
          </w:p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41"/>
              </w:rPr>
              <w:t>Код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Связь 6.8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Коммунальное обслуживание 3.1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41"/>
              </w:rPr>
              <w:t>Земельные участки (территории) общего пользования 12.0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Охрана природных территорий 9.1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Спорт 5.1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1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Обеспечение внутреннего правопорядка 8.3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11"/>
        <w:keepNext/>
        <w:keepLines/>
        <w:shd w:val="clear" w:color="auto" w:fill="auto"/>
        <w:spacing w:before="244"/>
        <w:ind w:left="120" w:right="160"/>
      </w:pPr>
      <w:bookmarkStart w:id="1" w:name="bookmark0"/>
      <w:r>
        <w:t>Градостроительные регламенты территориальных зон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  <w:bookmarkEnd w:id="1"/>
    </w:p>
    <w:p w:rsidR="00DE15A4" w:rsidRDefault="006A26E4">
      <w:pPr>
        <w:pStyle w:val="5"/>
        <w:shd w:val="clear" w:color="auto" w:fill="auto"/>
        <w:spacing w:before="0" w:after="0" w:line="274" w:lineRule="exact"/>
        <w:ind w:left="60" w:right="160" w:firstLine="720"/>
        <w:jc w:val="both"/>
      </w:pPr>
      <w:r>
        <w:t xml:space="preserve">Предельный размер земельных участков, расположенных во всех территориальных зонах и не установленный в </w:t>
      </w:r>
      <w:r>
        <w:rPr>
          <w:rStyle w:val="21"/>
        </w:rPr>
        <w:t>с</w:t>
      </w:r>
      <w:r>
        <w:t>оответствующих таблицах, не может быть менее площади, занимаемой существующим или размещаемым в его границах объектом капитального строительства и обеспечивающей соблюдение установленных строительных, экологических, санитарно-гигиенических, противопожарных и иных правил и нормативов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машино-мест для хранения автотранспорта на земельных участках. Требования к максимальной высоте не распространяются на антенны, вентиляционные и дымовые трубы и др.</w:t>
      </w:r>
    </w:p>
    <w:p w:rsidR="00DE15A4" w:rsidRDefault="006A26E4">
      <w:pPr>
        <w:pStyle w:val="5"/>
        <w:shd w:val="clear" w:color="auto" w:fill="auto"/>
        <w:spacing w:before="0" w:after="0" w:line="230" w:lineRule="exact"/>
        <w:ind w:left="60" w:firstLine="720"/>
        <w:jc w:val="both"/>
      </w:pPr>
      <w:r>
        <w:t>1. Для территориальных зон: Ж-1; Ж-2: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10402"/>
        <w:gridCol w:w="1656"/>
        <w:gridCol w:w="1656"/>
      </w:tblGrid>
      <w:tr w:rsidR="00DE15A4">
        <w:trPr>
          <w:trHeight w:hRule="exact" w:val="566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160"/>
              <w:jc w:val="right"/>
            </w:pPr>
            <w:r>
              <w:rPr>
                <w:rStyle w:val="41"/>
              </w:rPr>
              <w:lastRenderedPageBreak/>
              <w:t>№ п/п</w:t>
            </w:r>
          </w:p>
        </w:tc>
        <w:tc>
          <w:tcPr>
            <w:tcW w:w="10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Описание параметров градостроительного регламента территориальной зоны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41"/>
              </w:rPr>
              <w:t>Наименование территориальной зоны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10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Ж-1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Ж-2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41"/>
              </w:rPr>
              <w:t>1.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Предельные размеры земельных участков: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55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41"/>
              </w:rPr>
              <w:t>2.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41"/>
              </w:rPr>
              <w:t>минимальная площадь земельного участка для индивидуального жилищного строительства 2.1.(м2)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600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41"/>
              </w:rPr>
              <w:t>3.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  <w:jc w:val="left"/>
            </w:pPr>
            <w:r>
              <w:rPr>
                <w:rStyle w:val="41"/>
              </w:rPr>
              <w:t xml:space="preserve">максимальная площадь земельного участка для индивидуального жилищного строительства 2.1 </w:t>
            </w:r>
            <w:r>
              <w:rPr>
                <w:rStyle w:val="41"/>
                <w:vertAlign w:val="superscript"/>
              </w:rPr>
              <w:t>(м2)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2500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41"/>
              </w:rPr>
              <w:t>4.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минимальная площадь земельного участка для огородничества 13.1 (м2)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200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41"/>
              </w:rPr>
              <w:t>5.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максимальная площадь земельного участка для огородничества 13.1 (м2)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1000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41"/>
              </w:rPr>
              <w:t>6.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минимальная площадь земельного участка для ведения личного подсобного хозяйства 2.2 (м2)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1000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41"/>
              </w:rPr>
              <w:t>7.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максимальная площадь земельного участка для ведения личного подсобного хозяйства 2.2 (м2)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5000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41"/>
              </w:rPr>
              <w:t>8.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минимальная площадь земельного участка для объектов гаражного назначения 2.7.1 (м2)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24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280"/>
              <w:jc w:val="right"/>
            </w:pPr>
            <w:r>
              <w:rPr>
                <w:rStyle w:val="41"/>
              </w:rPr>
              <w:t>9.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максимальная площадь земельного участка для объектов гаражного назначения 2.7.1 (м2)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160"/>
              <w:jc w:val="right"/>
            </w:pPr>
            <w:r>
              <w:rPr>
                <w:rStyle w:val="41"/>
              </w:rPr>
              <w:t>10.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минимальные отступы от границ земельных участков (м)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160"/>
              <w:jc w:val="right"/>
            </w:pPr>
            <w:r>
              <w:rPr>
                <w:rStyle w:val="41"/>
              </w:rPr>
              <w:t>11.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предельное количество этажей и/или предельная высота зданий, строений, сооружений (м)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4/16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3/12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right="160"/>
              <w:jc w:val="right"/>
            </w:pPr>
            <w:r>
              <w:rPr>
                <w:rStyle w:val="41"/>
              </w:rPr>
              <w:t>12.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41"/>
              </w:rPr>
              <w:t>максимальный процент застройки в границах земельного участка (%)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70</w:t>
            </w:r>
          </w:p>
        </w:tc>
      </w:tr>
      <w:tr w:rsidR="00DE15A4">
        <w:trPr>
          <w:trHeight w:hRule="exact" w:val="312"/>
          <w:jc w:val="center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41"/>
              </w:rPr>
              <w:t>И</w:t>
            </w:r>
          </w:p>
        </w:tc>
        <w:tc>
          <w:tcPr>
            <w:tcW w:w="13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40"/>
              <w:jc w:val="left"/>
            </w:pPr>
            <w:r>
              <w:rPr>
                <w:rStyle w:val="41"/>
              </w:rPr>
              <w:t>ные показатели по параметрам застройки зон Ж-1; Ж-2:</w:t>
            </w: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69" w:after="0" w:line="274" w:lineRule="exact"/>
        <w:ind w:left="60" w:right="20" w:firstLine="720"/>
        <w:jc w:val="both"/>
      </w:pPr>
      <w:r>
        <w:t>При разделе земельного участка между совладельцами домовладения не допускается его дробления, если минимальная площадь участка образуется менее 200 кв. м на каждого совладельца.</w:t>
      </w:r>
    </w:p>
    <w:p w:rsidR="00DE15A4" w:rsidRDefault="006A26E4">
      <w:pPr>
        <w:pStyle w:val="5"/>
        <w:shd w:val="clear" w:color="auto" w:fill="auto"/>
        <w:spacing w:before="0" w:after="0" w:line="274" w:lineRule="exact"/>
        <w:ind w:left="60" w:right="20" w:firstLine="720"/>
        <w:jc w:val="both"/>
      </w:pPr>
      <w:r>
        <w:t>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</w:t>
      </w:r>
    </w:p>
    <w:p w:rsidR="00DE15A4" w:rsidRDefault="006A26E4">
      <w:pPr>
        <w:pStyle w:val="5"/>
        <w:shd w:val="clear" w:color="auto" w:fill="auto"/>
        <w:spacing w:before="0" w:after="245" w:line="274" w:lineRule="exact"/>
        <w:ind w:left="60" w:right="20" w:firstLine="720"/>
        <w:jc w:val="both"/>
      </w:pPr>
      <w:r>
        <w:t>Минимальные отступы от границ соседних земельных участков до хозяйственных и прочих строений — 1 м, до построек для содержания скота и птицы — 4 м.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 Не допускается размещение вспомогательных строений (за исключением гаража) перед основным строением со стороны улиц и проездов.</w:t>
      </w:r>
    </w:p>
    <w:p w:rsidR="00DE15A4" w:rsidRDefault="006A26E4">
      <w:pPr>
        <w:pStyle w:val="a6"/>
        <w:framePr w:w="14621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7"/>
        </w:rPr>
        <w:t>2. Для территориальных зон: О-1; О-2;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653"/>
        <w:gridCol w:w="1910"/>
        <w:gridCol w:w="2098"/>
      </w:tblGrid>
      <w:tr w:rsidR="00DE15A4">
        <w:trPr>
          <w:trHeight w:hRule="exact" w:val="566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№ п/п</w:t>
            </w:r>
          </w:p>
        </w:tc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Описание параметров градостроительного регламента территориальной зоны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83" w:lineRule="exact"/>
              <w:ind w:left="100"/>
              <w:jc w:val="left"/>
            </w:pPr>
            <w:r>
              <w:rPr>
                <w:rStyle w:val="41"/>
              </w:rPr>
              <w:t>Наименование территориальной зоны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9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О-1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О-2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Предельные размеры земельных участков: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A4" w:rsidRDefault="00DE1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653"/>
        <w:gridCol w:w="1910"/>
        <w:gridCol w:w="2098"/>
      </w:tblGrid>
      <w:tr w:rsidR="00DE15A4">
        <w:trPr>
          <w:trHeight w:hRule="exact" w:val="566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lastRenderedPageBreak/>
              <w:t>№ п/п</w:t>
            </w:r>
          </w:p>
        </w:tc>
        <w:tc>
          <w:tcPr>
            <w:tcW w:w="9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Описание параметров градостроительного регламента территориальной зоны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41"/>
              </w:rPr>
              <w:t>Наименование территориальной зоны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9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О-1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О-2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минимальная площадь земельного участка (м2)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максимальная площадь земельного участка (м2)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4.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Минимальные отступы от границ земельных участков (м)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5.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Предельное количество этажей и/или предельная высота зданий, строений, сооружений (м)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3/12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3/12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6.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Максимальный процент застройки в границах земельного участка (%)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70</w:t>
            </w:r>
          </w:p>
        </w:tc>
      </w:tr>
    </w:tbl>
    <w:p w:rsidR="00DE15A4" w:rsidRDefault="006A26E4">
      <w:pPr>
        <w:pStyle w:val="a6"/>
        <w:framePr w:w="14621" w:wrap="notBeside" w:vAnchor="text" w:hAnchor="text" w:xAlign="center" w:y="1"/>
        <w:shd w:val="clear" w:color="auto" w:fill="auto"/>
        <w:spacing w:line="274" w:lineRule="exact"/>
      </w:pPr>
      <w:r>
        <w:t>Иные показатели по параметрам застройки зон О-1, О-2: 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</w:t>
      </w:r>
    </w:p>
    <w:p w:rsidR="00DE15A4" w:rsidRDefault="00DE15A4">
      <w:pPr>
        <w:spacing w:line="60" w:lineRule="exact"/>
        <w:rPr>
          <w:sz w:val="2"/>
          <w:szCs w:val="2"/>
        </w:rPr>
      </w:pPr>
    </w:p>
    <w:p w:rsidR="00DE15A4" w:rsidRDefault="006A26E4">
      <w:pPr>
        <w:pStyle w:val="a6"/>
        <w:framePr w:w="14635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7"/>
        </w:rPr>
        <w:t>3. Для территориальных зон: Р-1; Р-2; Р-3; Р-4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890"/>
        <w:gridCol w:w="1037"/>
        <w:gridCol w:w="1258"/>
        <w:gridCol w:w="1186"/>
        <w:gridCol w:w="1306"/>
      </w:tblGrid>
      <w:tr w:rsidR="00DE15A4">
        <w:trPr>
          <w:trHeight w:hRule="exact" w:val="288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№ п/п</w:t>
            </w:r>
          </w:p>
        </w:tc>
        <w:tc>
          <w:tcPr>
            <w:tcW w:w="8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Описание параметров градостроительного регламента территориальной зоны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Наименование территориальной зоны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35" w:wrap="notBeside" w:vAnchor="text" w:hAnchor="text" w:xAlign="center" w:y="1"/>
            </w:pPr>
          </w:p>
        </w:tc>
        <w:tc>
          <w:tcPr>
            <w:tcW w:w="88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35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Р-1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Р-2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Р-3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Р-4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1.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Предельные размеры земельных участков: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2.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минимальная площадь земельного участка (м2)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3.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максимальная площадь земельного участка (м2)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4.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минимальные отступы от границ земельных участков (м)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5.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41"/>
              </w:rPr>
              <w:t>предельное количество этажей и/или предельная высота зданий, строений, сооружений (м)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-/10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6.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максимальный процент застройки в границах земельного участка (%)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3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50</w:t>
            </w:r>
          </w:p>
        </w:tc>
      </w:tr>
    </w:tbl>
    <w:p w:rsidR="00DE15A4" w:rsidRDefault="006A26E4">
      <w:pPr>
        <w:pStyle w:val="a6"/>
        <w:framePr w:w="14635" w:wrap="notBeside" w:vAnchor="text" w:hAnchor="text" w:xAlign="center" w:y="1"/>
        <w:shd w:val="clear" w:color="auto" w:fill="auto"/>
        <w:spacing w:line="274" w:lineRule="exact"/>
      </w:pPr>
      <w:r>
        <w:t>Иные показатели по параметрам застройки зон Р-1; Р-2; Р-3; Р-4: 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</w:t>
      </w:r>
    </w:p>
    <w:p w:rsidR="00DE15A4" w:rsidRDefault="00DE15A4">
      <w:pPr>
        <w:spacing w:line="60" w:lineRule="exact"/>
        <w:rPr>
          <w:sz w:val="2"/>
          <w:szCs w:val="2"/>
        </w:rPr>
      </w:pPr>
    </w:p>
    <w:p w:rsidR="00DE15A4" w:rsidRDefault="006A26E4">
      <w:pPr>
        <w:pStyle w:val="a6"/>
        <w:framePr w:w="14621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7"/>
        </w:rPr>
        <w:t>4. Для территориальных зон: СХ-1; СХ-2; СХ-3; СХ-4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270"/>
        <w:gridCol w:w="1397"/>
        <w:gridCol w:w="1320"/>
        <w:gridCol w:w="1469"/>
        <w:gridCol w:w="1205"/>
      </w:tblGrid>
      <w:tr w:rsidR="00DE15A4">
        <w:trPr>
          <w:trHeight w:hRule="exact" w:val="288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№ п/п</w:t>
            </w:r>
          </w:p>
        </w:tc>
        <w:tc>
          <w:tcPr>
            <w:tcW w:w="8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Описание параметров градостроительного регламента территориальной зоны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Наименование территориальной зоны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8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СХ-1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СХ-2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СХ-3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СХ-4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Предельные размеры земельных участков: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минимальная площадь земельного участка (м2)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200</w:t>
            </w:r>
          </w:p>
        </w:tc>
      </w:tr>
      <w:tr w:rsidR="00DE15A4">
        <w:trPr>
          <w:trHeight w:hRule="exact" w:val="4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максимальная площадь земельного участка (м2)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1000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4.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Минимальные отступы от границ земельных участков (м)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</w:t>
            </w:r>
          </w:p>
        </w:tc>
      </w:tr>
    </w:tbl>
    <w:p w:rsidR="00DE15A4" w:rsidRDefault="00DE1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270"/>
        <w:gridCol w:w="1397"/>
        <w:gridCol w:w="1320"/>
        <w:gridCol w:w="1469"/>
        <w:gridCol w:w="1205"/>
      </w:tblGrid>
      <w:tr w:rsidR="00DE15A4">
        <w:trPr>
          <w:trHeight w:hRule="exact" w:val="293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lastRenderedPageBreak/>
              <w:t>№ п/п</w:t>
            </w:r>
          </w:p>
        </w:tc>
        <w:tc>
          <w:tcPr>
            <w:tcW w:w="8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Описание параметров градостроительного регламента территориальной зоны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Наименование территориальной зоны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8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СХ-1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СХ-2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СХ-3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СХ-4</w:t>
            </w:r>
          </w:p>
        </w:tc>
      </w:tr>
      <w:tr w:rsidR="00DE15A4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5.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41"/>
              </w:rPr>
              <w:t>Предельное количество этажей и/или предельная высота зданий, строений, сооружений (м)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3/12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1/5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Максимальный процент застройки в границах земельного участка (%)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40</w:t>
            </w:r>
          </w:p>
        </w:tc>
      </w:tr>
    </w:tbl>
    <w:p w:rsidR="00DE15A4" w:rsidRDefault="006A26E4">
      <w:pPr>
        <w:pStyle w:val="a6"/>
        <w:framePr w:w="14621" w:wrap="notBeside" w:vAnchor="text" w:hAnchor="text" w:xAlign="center" w:y="1"/>
        <w:shd w:val="clear" w:color="auto" w:fill="auto"/>
        <w:spacing w:line="230" w:lineRule="exact"/>
        <w:jc w:val="left"/>
      </w:pPr>
      <w:r>
        <w:t>Иные показатели по параметрам застройки зон СХ-1; СХ-2; СХ-3; СХ-4:</w:t>
      </w:r>
    </w:p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9" w:after="0" w:line="274" w:lineRule="exact"/>
        <w:ind w:left="60" w:right="20" w:firstLine="720"/>
        <w:jc w:val="both"/>
      </w:pPr>
      <w:r>
        <w:t>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</w:t>
      </w:r>
    </w:p>
    <w:p w:rsidR="00DE15A4" w:rsidRDefault="006A26E4">
      <w:pPr>
        <w:pStyle w:val="5"/>
        <w:shd w:val="clear" w:color="auto" w:fill="auto"/>
        <w:spacing w:before="0" w:after="245" w:line="274" w:lineRule="exact"/>
        <w:ind w:left="60" w:right="20" w:firstLine="720"/>
        <w:jc w:val="both"/>
      </w:pPr>
      <w:r>
        <w:t>Минимальные отступы от границ соседних земельных участков до хозяйственных и прочих строений — 1 м, до построек для содержания скота и птицы — 4 м.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 Не допускается размещение вспомогательных строений (за исключением гаража) перед основным строением со стороны улиц и проездов.</w:t>
      </w:r>
    </w:p>
    <w:p w:rsidR="00DE15A4" w:rsidRDefault="006A26E4">
      <w:pPr>
        <w:pStyle w:val="a6"/>
        <w:framePr w:w="14621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7"/>
        </w:rPr>
        <w:t>5. Для территориальных зон П-1; П-2; Т-1; Т-2; Т-3: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338"/>
        <w:gridCol w:w="998"/>
        <w:gridCol w:w="936"/>
        <w:gridCol w:w="1051"/>
        <w:gridCol w:w="1147"/>
        <w:gridCol w:w="1190"/>
      </w:tblGrid>
      <w:tr w:rsidR="00DE15A4">
        <w:trPr>
          <w:trHeight w:hRule="exact" w:val="293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№ п/п</w:t>
            </w:r>
          </w:p>
        </w:tc>
        <w:tc>
          <w:tcPr>
            <w:tcW w:w="8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Описание параметров градостроительного регламента территориальной зоны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Наименование территориальной зоны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8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41"/>
              </w:rPr>
              <w:t>П-1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41"/>
              </w:rPr>
              <w:t>П-2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Т-1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Т-2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Т-3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Предельные размеры земельных участков: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минимальная площадь земельного участка (м2)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максимальная площадь земельного участка (м2)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Минимальные отступы от границ земельных участков (м)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5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41"/>
              </w:rPr>
              <w:t>Предельное количество этажей и/или предельная высота зданий, строений, сооружений (м)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360"/>
              <w:jc w:val="left"/>
            </w:pPr>
            <w:r>
              <w:rPr>
                <w:rStyle w:val="41"/>
              </w:rPr>
              <w:t>-/20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41"/>
              </w:rPr>
              <w:t>-/20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-/20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6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Максимальный процент застройки в границах земельного участка (%)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60</w:t>
            </w:r>
          </w:p>
        </w:tc>
      </w:tr>
    </w:tbl>
    <w:p w:rsidR="00DE15A4" w:rsidRDefault="00DE15A4">
      <w:pPr>
        <w:rPr>
          <w:sz w:val="2"/>
          <w:szCs w:val="2"/>
        </w:rPr>
      </w:pPr>
    </w:p>
    <w:p w:rsidR="00DE15A4" w:rsidRDefault="006A26E4">
      <w:pPr>
        <w:pStyle w:val="5"/>
        <w:shd w:val="clear" w:color="auto" w:fill="auto"/>
        <w:spacing w:before="0" w:after="95" w:line="274" w:lineRule="exact"/>
        <w:ind w:left="60" w:right="20" w:firstLine="720"/>
        <w:jc w:val="both"/>
      </w:pPr>
      <w:r>
        <w:t>Иные показатели по параметрам застройки зон П-1; П-2; Т-1; Т-2; Т-3: 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</w:t>
      </w:r>
    </w:p>
    <w:p w:rsidR="00DE15A4" w:rsidRDefault="006A26E4">
      <w:pPr>
        <w:pStyle w:val="5"/>
        <w:numPr>
          <w:ilvl w:val="0"/>
          <w:numId w:val="7"/>
        </w:numPr>
        <w:shd w:val="clear" w:color="auto" w:fill="auto"/>
        <w:tabs>
          <w:tab w:val="left" w:pos="1078"/>
        </w:tabs>
        <w:spacing w:before="0" w:after="0" w:line="230" w:lineRule="exact"/>
        <w:ind w:left="60" w:firstLine="720"/>
        <w:jc w:val="both"/>
      </w:pPr>
      <w:r>
        <w:t>Для территориальной зоны СП-1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605"/>
        <w:gridCol w:w="4056"/>
      </w:tblGrid>
      <w:tr w:rsidR="00DE15A4">
        <w:trPr>
          <w:trHeight w:hRule="exact" w:val="566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lastRenderedPageBreak/>
              <w:t>№ п/п</w:t>
            </w:r>
          </w:p>
        </w:tc>
        <w:tc>
          <w:tcPr>
            <w:tcW w:w="9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Описание параметров градостроительного регламента территориальной зоны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41"/>
              </w:rPr>
              <w:t>Наименование территориальной зоны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9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21" w:wrap="notBeside" w:vAnchor="text" w:hAnchor="text" w:xAlign="center" w:y="1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П-1</w:t>
            </w:r>
          </w:p>
        </w:tc>
      </w:tr>
      <w:tr w:rsidR="00DE15A4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1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Предельные размеры земельных участков: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2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минимальная площадь земельного участка (м2)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максимальная площадь земельного участка (м2)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4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Минимальные отступы от границ земельных участков (м)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5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Предельное количество этажей и/или предельная высота зданий, строений, сооружений (м)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-/20</w:t>
            </w:r>
          </w:p>
        </w:tc>
      </w:tr>
      <w:tr w:rsidR="00DE15A4">
        <w:trPr>
          <w:trHeight w:hRule="exact" w:val="3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41"/>
              </w:rPr>
              <w:t>6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Максимальный процент застройки в границах земельного участка (%)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2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60</w:t>
            </w:r>
          </w:p>
        </w:tc>
      </w:tr>
    </w:tbl>
    <w:p w:rsidR="00DE15A4" w:rsidRDefault="006A26E4">
      <w:pPr>
        <w:pStyle w:val="a6"/>
        <w:framePr w:w="14621" w:wrap="notBeside" w:vAnchor="text" w:hAnchor="text" w:xAlign="center" w:y="1"/>
        <w:shd w:val="clear" w:color="auto" w:fill="auto"/>
        <w:spacing w:line="274" w:lineRule="exact"/>
      </w:pPr>
      <w:r>
        <w:t>Иные показатели по параметрам застройки зоны СП-1: 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</w:t>
      </w:r>
    </w:p>
    <w:p w:rsidR="00DE15A4" w:rsidRDefault="00DE15A4">
      <w:pPr>
        <w:spacing w:line="240" w:lineRule="exact"/>
        <w:rPr>
          <w:sz w:val="2"/>
          <w:szCs w:val="2"/>
        </w:rPr>
      </w:pPr>
    </w:p>
    <w:p w:rsidR="00DE15A4" w:rsidRDefault="006A26E4">
      <w:pPr>
        <w:pStyle w:val="a6"/>
        <w:framePr w:w="14606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7"/>
        </w:rPr>
        <w:t>7. Для территориальных зон: С-1; С-2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605"/>
        <w:gridCol w:w="1666"/>
        <w:gridCol w:w="2376"/>
      </w:tblGrid>
      <w:tr w:rsidR="00DE15A4">
        <w:trPr>
          <w:trHeight w:hRule="exact" w:val="571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№ п/п</w:t>
            </w:r>
          </w:p>
        </w:tc>
        <w:tc>
          <w:tcPr>
            <w:tcW w:w="9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Описание параметров градостроительного регламента территориальной зоны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41"/>
              </w:rPr>
              <w:t>Наименование территориальной зоны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06" w:wrap="notBeside" w:vAnchor="text" w:hAnchor="text" w:xAlign="center" w:y="1"/>
            </w:pPr>
          </w:p>
        </w:tc>
        <w:tc>
          <w:tcPr>
            <w:tcW w:w="9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5A4" w:rsidRDefault="00DE15A4">
            <w:pPr>
              <w:framePr w:w="14606"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С-1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С-2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1.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Предельные размеры земельных участков: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A4" w:rsidRDefault="00DE15A4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2.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минимальная площадь земельного участка (м2)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3.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максимальная площадь земельного участка (м2)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4.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Минимальные отступы от границ земельных участков (м)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  <w:tr w:rsidR="00DE15A4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5.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Предельное количество этажей и/или предельная высота зданий, строений, сооружений (м)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-/12</w:t>
            </w:r>
          </w:p>
        </w:tc>
      </w:tr>
      <w:tr w:rsidR="00DE15A4">
        <w:trPr>
          <w:trHeight w:hRule="exact" w:val="2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6.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41"/>
              </w:rPr>
              <w:t>Максимальный процент застройки в границах земельного участка (%)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A4" w:rsidRDefault="006A26E4">
            <w:pPr>
              <w:pStyle w:val="5"/>
              <w:framePr w:w="1460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41"/>
              </w:rPr>
              <w:t>не устанавливается</w:t>
            </w:r>
          </w:p>
        </w:tc>
      </w:tr>
    </w:tbl>
    <w:p w:rsidR="00DE15A4" w:rsidRDefault="006A26E4">
      <w:pPr>
        <w:pStyle w:val="a6"/>
        <w:framePr w:w="14606" w:wrap="notBeside" w:vAnchor="text" w:hAnchor="text" w:xAlign="center" w:y="1"/>
        <w:shd w:val="clear" w:color="auto" w:fill="auto"/>
      </w:pPr>
      <w:r>
        <w:t>Иные показатели по параметрам застройки зон С-1, С-2: 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</w:t>
      </w:r>
    </w:p>
    <w:p w:rsidR="00DE15A4" w:rsidRDefault="00DE15A4">
      <w:pPr>
        <w:rPr>
          <w:sz w:val="2"/>
          <w:szCs w:val="2"/>
        </w:rPr>
      </w:pPr>
    </w:p>
    <w:p w:rsidR="00DE15A4" w:rsidRDefault="00DE15A4">
      <w:pPr>
        <w:rPr>
          <w:sz w:val="2"/>
          <w:szCs w:val="2"/>
        </w:rPr>
      </w:pPr>
    </w:p>
    <w:sectPr w:rsidR="00DE15A4">
      <w:type w:val="continuous"/>
      <w:pgSz w:w="16838" w:h="11909" w:orient="landscape"/>
      <w:pgMar w:top="1080" w:right="912" w:bottom="1080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BB" w:rsidRDefault="003803BB">
      <w:r>
        <w:separator/>
      </w:r>
    </w:p>
  </w:endnote>
  <w:endnote w:type="continuationSeparator" w:id="0">
    <w:p w:rsidR="003803BB" w:rsidRDefault="0038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BB" w:rsidRDefault="003803BB"/>
  </w:footnote>
  <w:footnote w:type="continuationSeparator" w:id="0">
    <w:p w:rsidR="003803BB" w:rsidRDefault="003803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6F2"/>
    <w:multiLevelType w:val="multilevel"/>
    <w:tmpl w:val="7AF8E9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01C38"/>
    <w:multiLevelType w:val="multilevel"/>
    <w:tmpl w:val="96060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E210E5"/>
    <w:multiLevelType w:val="multilevel"/>
    <w:tmpl w:val="A1641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14A86"/>
    <w:multiLevelType w:val="multilevel"/>
    <w:tmpl w:val="982E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1A34E6"/>
    <w:multiLevelType w:val="multilevel"/>
    <w:tmpl w:val="350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011D2A"/>
    <w:multiLevelType w:val="multilevel"/>
    <w:tmpl w:val="1142581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9538A0"/>
    <w:multiLevelType w:val="multilevel"/>
    <w:tmpl w:val="027A7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A4"/>
    <w:rsid w:val="00015573"/>
    <w:rsid w:val="003803BB"/>
    <w:rsid w:val="006A26E4"/>
    <w:rsid w:val="00DE15A4"/>
    <w:rsid w:val="00D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1A543-650A-40B5-80E3-63B2D50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30" w:lineRule="exact"/>
      <w:ind w:firstLine="19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540" w:after="360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0" w:after="5520" w:line="55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274" w:lineRule="exact"/>
      <w:ind w:firstLine="7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6020</Words>
  <Characters>34315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Сергей</cp:lastModifiedBy>
  <cp:revision>3</cp:revision>
  <dcterms:created xsi:type="dcterms:W3CDTF">2018-03-30T10:34:00Z</dcterms:created>
  <dcterms:modified xsi:type="dcterms:W3CDTF">2018-04-02T05:35:00Z</dcterms:modified>
</cp:coreProperties>
</file>